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43"/>
          <w:szCs w:val="43"/>
          <w:bdr w:val="none" w:color="auto" w:sz="0" w:space="0"/>
          <w:shd w:val="clear" w:fill="FFFFFF"/>
        </w:rPr>
        <w:t>广西天峨县2020年上半年中小学教师资格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43"/>
          <w:szCs w:val="43"/>
          <w:bdr w:val="none" w:color="auto" w:sz="0" w:space="0"/>
          <w:shd w:val="clear" w:fill="FFFFFF"/>
        </w:rPr>
        <w:t>认定工作时间安排表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left"/>
      </w:pPr>
    </w:p>
    <w:tbl>
      <w:tblPr>
        <w:tblW w:w="1534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1646"/>
        <w:gridCol w:w="2568"/>
        <w:gridCol w:w="2371"/>
        <w:gridCol w:w="2371"/>
        <w:gridCol w:w="2371"/>
        <w:gridCol w:w="270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市</w:t>
            </w:r>
          </w:p>
        </w:tc>
        <w:tc>
          <w:tcPr>
            <w:tcW w:w="112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县(市、区)</w:t>
            </w:r>
          </w:p>
        </w:tc>
        <w:tc>
          <w:tcPr>
            <w:tcW w:w="33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网报时间</w:t>
            </w:r>
          </w:p>
        </w:tc>
        <w:tc>
          <w:tcPr>
            <w:tcW w:w="324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现场确认时间</w:t>
            </w:r>
          </w:p>
        </w:tc>
        <w:tc>
          <w:tcPr>
            <w:tcW w:w="184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开始时间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结束时间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开始时间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结束时间</w:t>
            </w:r>
          </w:p>
        </w:tc>
        <w:tc>
          <w:tcPr>
            <w:tcW w:w="184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市</w:t>
            </w:r>
          </w:p>
        </w:tc>
        <w:tc>
          <w:tcPr>
            <w:tcW w:w="11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天峨县</w:t>
            </w:r>
          </w:p>
        </w:tc>
        <w:tc>
          <w:tcPr>
            <w:tcW w:w="1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2020年6月11日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2020年7月20日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2019年7月15日9:00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2020年8月3日17:00</w:t>
            </w:r>
          </w:p>
        </w:tc>
        <w:tc>
          <w:tcPr>
            <w:tcW w:w="18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0778-7871497、18176128111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D771C"/>
    <w:rsid w:val="570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2020-06-05T13:33:00Z</dcterms:created>
  <dc:creator>广西中公教育-吴思思</dc:creator>
  <cp:lastModifiedBy>广西中公教育-吴思思</cp:lastModifiedBy>
  <dcterms:modified xsi:type="dcterms:W3CDTF">2020-06-05T13:33:25Z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