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024" w:tblpY="-13125"/>
        <w:tblW w:w="140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766"/>
        <w:gridCol w:w="830"/>
        <w:gridCol w:w="663"/>
        <w:gridCol w:w="1087"/>
        <w:gridCol w:w="785"/>
        <w:gridCol w:w="588"/>
        <w:gridCol w:w="649"/>
        <w:gridCol w:w="634"/>
        <w:gridCol w:w="603"/>
        <w:gridCol w:w="815"/>
        <w:gridCol w:w="3243"/>
        <w:gridCol w:w="1830"/>
      </w:tblGrid>
      <w:tr w:rsidR="00B44940" w:rsidRPr="001C536F" w:rsidTr="00D05631">
        <w:trPr>
          <w:trHeight w:val="450"/>
        </w:trPr>
        <w:tc>
          <w:tcPr>
            <w:tcW w:w="14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Default="00B44940" w:rsidP="00D05631">
            <w:pPr>
              <w:widowControl/>
              <w:textAlignment w:val="center"/>
              <w:rPr>
                <w:rFonts w:ascii="黑体" w:eastAsia="黑体" w:hAnsi="宋体" w:cs="黑体" w:hint="eastAsia"/>
                <w:kern w:val="0"/>
                <w:sz w:val="36"/>
                <w:szCs w:val="36"/>
                <w:lang/>
              </w:rPr>
            </w:pPr>
          </w:p>
          <w:p w:rsidR="00B44940" w:rsidRPr="00D47279" w:rsidRDefault="00B44940" w:rsidP="00D05631">
            <w:pPr>
              <w:spacing w:line="340" w:lineRule="exact"/>
              <w:rPr>
                <w:rFonts w:ascii="黑体" w:eastAsia="黑体" w:hAnsi="宋体" w:cs="黑体" w:hint="eastAsia"/>
                <w:kern w:val="0"/>
                <w:sz w:val="32"/>
                <w:szCs w:val="32"/>
                <w:lang/>
              </w:rPr>
            </w:pPr>
            <w:r w:rsidRPr="00EA0F42">
              <w:rPr>
                <w:rFonts w:ascii="仿宋_GB2312" w:eastAsia="仿宋_GB2312" w:hAnsi="宋体" w:cs="黑体" w:hint="eastAsia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仿宋_GB2312" w:eastAsia="仿宋_GB2312" w:hAnsi="宋体" w:cs="黑体" w:hint="eastAsia"/>
                <w:kern w:val="0"/>
                <w:sz w:val="32"/>
                <w:szCs w:val="32"/>
                <w:lang/>
              </w:rPr>
              <w:t>1</w:t>
            </w:r>
          </w:p>
          <w:p w:rsidR="00B44940" w:rsidRPr="001C536F" w:rsidRDefault="00B44940" w:rsidP="00D05631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36"/>
                <w:szCs w:val="36"/>
              </w:rPr>
            </w:pPr>
            <w:r w:rsidRPr="001C536F">
              <w:rPr>
                <w:rFonts w:ascii="黑体" w:eastAsia="黑体" w:hAnsi="宋体" w:cs="黑体" w:hint="eastAsia"/>
                <w:kern w:val="0"/>
                <w:sz w:val="36"/>
                <w:szCs w:val="36"/>
                <w:lang/>
              </w:rPr>
              <w:t>广西南宁技师学院2019年公开招聘非实名编人员增人计划表</w:t>
            </w:r>
          </w:p>
        </w:tc>
      </w:tr>
      <w:tr w:rsidR="00B44940" w:rsidRPr="00BE1F3F" w:rsidTr="00D05631">
        <w:trPr>
          <w:trHeight w:val="36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招聘岗位名称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岗位</w:t>
            </w:r>
          </w:p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招聘人数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73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资格条件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主要增人理由</w:t>
            </w:r>
          </w:p>
        </w:tc>
      </w:tr>
      <w:tr w:rsidR="00B44940" w:rsidRPr="00BE1F3F" w:rsidTr="00D05631">
        <w:trPr>
          <w:trHeight w:val="31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73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B44940" w:rsidRPr="00BE1F3F" w:rsidTr="00D05631">
        <w:trPr>
          <w:trHeight w:val="31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是否全日制普通高等教育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学位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年龄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职称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是否具有中职(高中）及以上教师资格证书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其他条件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B44940" w:rsidRPr="00BE1F3F" w:rsidTr="00D05631">
        <w:trPr>
          <w:trHeight w:val="118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B44940" w:rsidRPr="00BE1F3F" w:rsidTr="00D05631">
        <w:trPr>
          <w:trHeight w:val="192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工业设计专业一体化教师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专业技术岗位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工业设计专业/3d打印技术专业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大学本科及以上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学士学位及以上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35岁及以下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具有工业设计师或本专业中级工及以上职业资格证书；具有2年及以上本专业工作经历。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加强学校工业设计专业一体化教学引进紧缺师资</w:t>
            </w:r>
          </w:p>
        </w:tc>
      </w:tr>
      <w:tr w:rsidR="00B44940" w:rsidRPr="00BE1F3F" w:rsidTr="00D05631">
        <w:trPr>
          <w:trHeight w:val="17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焊接实</w:t>
            </w:r>
            <w:proofErr w:type="gramStart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训室实训</w:t>
            </w:r>
            <w:proofErr w:type="gramEnd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员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专业技术岗位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焊接技术及自动化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大学专科及以上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40岁及以下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具有焊接高级技师及以上职业资格证书；具有2年及以上本专业工作经历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加强学校专业一体化教学引进紧缺师资</w:t>
            </w:r>
          </w:p>
        </w:tc>
      </w:tr>
      <w:tr w:rsidR="00B44940" w:rsidRPr="00BE1F3F" w:rsidTr="00D05631">
        <w:trPr>
          <w:trHeight w:val="13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lastRenderedPageBreak/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钳工实</w:t>
            </w:r>
            <w:proofErr w:type="gramStart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训室实训</w:t>
            </w:r>
            <w:proofErr w:type="gramEnd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员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专业技术岗位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3447E4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3447E4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钳工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中专（技校）及以上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40岁及以下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工具钳工高级技师，具有2年及以上本专业工作经历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加强学校专业双元制教学引进紧缺师资</w:t>
            </w:r>
          </w:p>
        </w:tc>
      </w:tr>
      <w:tr w:rsidR="00B44940" w:rsidRPr="00BE1F3F" w:rsidTr="00D05631">
        <w:trPr>
          <w:trHeight w:val="17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汽车专业一体化教师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专业技术岗位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3447E4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3447E4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汽车维修工程教育、汽车服务工程、车辆工程、交通运输专业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大学本科及以上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学士学位及以上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40岁及以下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具有本专业技师及以上职业资格证书；具有2年及以上本专业相关工作经历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加强汽车专业一体化教学，引进紧缺师资</w:t>
            </w:r>
          </w:p>
        </w:tc>
      </w:tr>
      <w:tr w:rsidR="00B44940" w:rsidRPr="00BE1F3F" w:rsidTr="00D05631">
        <w:trPr>
          <w:trHeight w:val="124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计算机网络技术实</w:t>
            </w:r>
            <w:proofErr w:type="gramStart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训室实训</w:t>
            </w:r>
            <w:proofErr w:type="gramEnd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员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专业技术岗位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3447E4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3447E4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计算机网络技术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大学本科及以上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学士学位及以上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40岁及以下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中级及以上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具有本专业职称证书，具有2年及以上本专业工作经历。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引进专业带头人，加强学校一体化教学引进紧缺师资</w:t>
            </w:r>
          </w:p>
        </w:tc>
      </w:tr>
      <w:tr w:rsidR="00B44940" w:rsidRPr="00BE1F3F" w:rsidTr="00D05631">
        <w:trPr>
          <w:trHeight w:val="124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广告设计与制作实</w:t>
            </w:r>
            <w:proofErr w:type="gramStart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训室实训</w:t>
            </w:r>
            <w:proofErr w:type="gramEnd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员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专业技术岗位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3447E4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3447E4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广告设计与制作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硕士研究生及以上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硕士学位及以上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40岁及以下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具有2年及以上本专业工作经历。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引进专业带头人，加强学校一体化教学引进紧缺师资</w:t>
            </w:r>
          </w:p>
        </w:tc>
      </w:tr>
      <w:tr w:rsidR="00B44940" w:rsidRPr="00BE1F3F" w:rsidTr="00D05631">
        <w:trPr>
          <w:trHeight w:val="163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形象设计实</w:t>
            </w:r>
            <w:proofErr w:type="gramStart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训室实训</w:t>
            </w:r>
            <w:proofErr w:type="gramEnd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员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专业技术岗位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3447E4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3447E4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大学专科及以上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具有二级形象设计师及以上职业资格证书；具有职业培训机构初级生产实习指导教师上岗资格证；具有2年及以上本专业工作经历。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加强学校专业一体化教学引进紧缺师资</w:t>
            </w:r>
          </w:p>
        </w:tc>
      </w:tr>
      <w:tr w:rsidR="00B44940" w:rsidRPr="00BE1F3F" w:rsidTr="00D05631">
        <w:trPr>
          <w:trHeight w:val="18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lastRenderedPageBreak/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美容美发实</w:t>
            </w:r>
            <w:proofErr w:type="gramStart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训室实训</w:t>
            </w:r>
            <w:proofErr w:type="gramEnd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员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专业技术岗位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大学专科及以上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具有二级形象设计师和三级美容师以上职业资格证书；具有2年及以上本专业工作经历。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加强学校专业一体化教学引进紧缺师资</w:t>
            </w:r>
          </w:p>
        </w:tc>
      </w:tr>
      <w:tr w:rsidR="00B44940" w:rsidRPr="00BE1F3F" w:rsidTr="00D05631">
        <w:trPr>
          <w:trHeight w:val="141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烹饪实</w:t>
            </w:r>
            <w:proofErr w:type="gramStart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训室实训</w:t>
            </w:r>
            <w:proofErr w:type="gramEnd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员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专业技术岗位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烹饪工艺与营养专业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大学专科及以上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40岁及以下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具有本专业技师及以上职业资格证书；具有2年及以上本专业工作经历。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加强学校烹饪专业教学引进紧缺师资</w:t>
            </w:r>
          </w:p>
        </w:tc>
      </w:tr>
      <w:tr w:rsidR="00B44940" w:rsidRPr="00BE1F3F" w:rsidTr="00D05631">
        <w:trPr>
          <w:trHeight w:val="141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制冷实</w:t>
            </w:r>
            <w:proofErr w:type="gramStart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训室实训</w:t>
            </w:r>
            <w:proofErr w:type="gramEnd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员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专业技术岗位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大学专科及以上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40岁及以下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具有本专业技师及以上职业资格证书；具有2年及以上本专业工作经历。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加强</w:t>
            </w:r>
            <w:proofErr w:type="gramStart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学校电</w:t>
            </w:r>
            <w:proofErr w:type="gramEnd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类专业教学引进紧缺师资</w:t>
            </w:r>
          </w:p>
        </w:tc>
      </w:tr>
      <w:tr w:rsidR="00B44940" w:rsidRPr="00BE1F3F" w:rsidTr="00D05631">
        <w:trPr>
          <w:trHeight w:val="141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烹饪实</w:t>
            </w:r>
            <w:proofErr w:type="gramStart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训室实训</w:t>
            </w:r>
            <w:proofErr w:type="gramEnd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员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专业技术岗位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40岁及以下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具有本专业技师及以上职业资格证书；具有2年及以上本专业工作经历。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加强学校烹饪专业教学引进紧缺师资</w:t>
            </w:r>
          </w:p>
        </w:tc>
      </w:tr>
      <w:tr w:rsidR="00B44940" w:rsidRPr="00BE1F3F" w:rsidTr="00D05631">
        <w:trPr>
          <w:trHeight w:val="141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烹饪实</w:t>
            </w:r>
            <w:proofErr w:type="gramStart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训室实训</w:t>
            </w:r>
            <w:proofErr w:type="gramEnd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员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专业技术岗位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大学专科及以上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40岁及以下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具有本专业技师及以上职业资格证书；具有2年及以上本专业工作经历。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加强学校烹饪专业教学引进紧缺师资</w:t>
            </w:r>
          </w:p>
        </w:tc>
      </w:tr>
      <w:tr w:rsidR="00B44940" w:rsidRPr="00BE1F3F" w:rsidTr="00D05631">
        <w:trPr>
          <w:trHeight w:val="141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烹饪实</w:t>
            </w:r>
            <w:proofErr w:type="gramStart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训室实训</w:t>
            </w:r>
            <w:proofErr w:type="gramEnd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员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专业技术岗位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中式烹饪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中专（技校）及以上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40岁及以下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具有本专业技师及以上职业资格证书；具有2年及以上本专业工作经历。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加强学校烹饪专业教学引进紧缺师资</w:t>
            </w:r>
          </w:p>
        </w:tc>
      </w:tr>
      <w:tr w:rsidR="00B44940" w:rsidRPr="00BE1F3F" w:rsidTr="00D05631">
        <w:trPr>
          <w:trHeight w:val="10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lastRenderedPageBreak/>
              <w:t>14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汽车修理实</w:t>
            </w:r>
            <w:proofErr w:type="gramStart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训室实训</w:t>
            </w:r>
            <w:proofErr w:type="gramEnd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员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专业技术岗位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3447E4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3447E4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汽车运用工程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40岁及以下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具有本专业高级技师职业资格证书，具有2年及以上本专业工作经历。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加强学校烹饪专业教学引进紧缺师资</w:t>
            </w:r>
          </w:p>
        </w:tc>
      </w:tr>
      <w:tr w:rsidR="00B44940" w:rsidRPr="00BE1F3F" w:rsidTr="00D05631">
        <w:trPr>
          <w:trHeight w:val="10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音乐类理论专业教师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专业技术岗位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3447E4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3447E4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硕士研究生及以上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硕士学位及以上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35岁及以下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加强学校音乐专业教学引进紧缺师资</w:t>
            </w:r>
          </w:p>
        </w:tc>
      </w:tr>
      <w:tr w:rsidR="00B44940" w:rsidRPr="00BE1F3F" w:rsidTr="00D05631">
        <w:trPr>
          <w:trHeight w:val="215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汽车</w:t>
            </w:r>
            <w:proofErr w:type="gramStart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钣喷中心</w:t>
            </w:r>
            <w:proofErr w:type="gramEnd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实训员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专业技术岗位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3447E4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3447E4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汽车检测与维修技术、汽车运用与维修技术、汽车车身维修技术专业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无要求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45岁及以下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具有2年及以上汽车</w:t>
            </w:r>
            <w:proofErr w:type="gramStart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钣喷行业</w:t>
            </w:r>
            <w:proofErr w:type="gramEnd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工作经历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加强汽车</w:t>
            </w:r>
            <w:proofErr w:type="gramStart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钣喷与涂装专业</w:t>
            </w:r>
            <w:proofErr w:type="gramEnd"/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一体化教学，引进紧缺师资</w:t>
            </w:r>
          </w:p>
        </w:tc>
      </w:tr>
      <w:tr w:rsidR="00B44940" w:rsidRPr="00BE1F3F" w:rsidTr="00D05631">
        <w:trPr>
          <w:trHeight w:val="133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交通运输专业实训室管理员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专业技术岗位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3447E4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 w:rsidRPr="003447E4"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交通运输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大学本科及以上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学士学位及以上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30岁及以下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具有2年及以上本专业工作经历。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940" w:rsidRPr="00BE1F3F" w:rsidRDefault="00B44940" w:rsidP="00D056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E1F3F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加强教学管理</w:t>
            </w:r>
          </w:p>
        </w:tc>
      </w:tr>
    </w:tbl>
    <w:p w:rsidR="00B44940" w:rsidRPr="001C536F" w:rsidRDefault="00B44940" w:rsidP="00B44940">
      <w:pPr>
        <w:spacing w:line="340" w:lineRule="exact"/>
        <w:rPr>
          <w:rFonts w:ascii="Calibri" w:eastAsia="仿宋_GB2312" w:hAnsi="Calibri" w:hint="eastAsia"/>
          <w:b/>
          <w:szCs w:val="21"/>
        </w:rPr>
      </w:pPr>
    </w:p>
    <w:p w:rsidR="00014041" w:rsidRDefault="00014041"/>
    <w:sectPr w:rsidR="00014041">
      <w:pgSz w:w="16838" w:h="11906" w:orient="landscape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2F" w:rsidRDefault="0099692F" w:rsidP="00B44940">
      <w:r>
        <w:separator/>
      </w:r>
    </w:p>
  </w:endnote>
  <w:endnote w:type="continuationSeparator" w:id="0">
    <w:p w:rsidR="0099692F" w:rsidRDefault="0099692F" w:rsidP="00B4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2F" w:rsidRDefault="0099692F" w:rsidP="00B44940">
      <w:r>
        <w:separator/>
      </w:r>
    </w:p>
  </w:footnote>
  <w:footnote w:type="continuationSeparator" w:id="0">
    <w:p w:rsidR="0099692F" w:rsidRDefault="0099692F" w:rsidP="00B44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940"/>
    <w:rsid w:val="00014041"/>
    <w:rsid w:val="0099692F"/>
    <w:rsid w:val="00B4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4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49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49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49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2019-07-03T09:37:00Z</dcterms:created>
  <dcterms:modified xsi:type="dcterms:W3CDTF">2019-07-03T09:37:00Z</dcterms:modified>
</cp:coreProperties>
</file>